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503C1C01" w:rsidR="00295BC4" w:rsidRDefault="00321EC8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>
        <w:rPr>
          <w:rFonts w:ascii="Averta for TBWA Extrabold" w:hAnsi="Averta for TBWA Extrabold"/>
          <w:b/>
          <w:bCs/>
          <w:sz w:val="32"/>
          <w:szCs w:val="32"/>
        </w:rPr>
        <w:t>Eerste aflevering gratis bij Streamz</w:t>
      </w:r>
    </w:p>
    <w:p w14:paraId="1FBD034C" w14:textId="77777777" w:rsidR="0070468A" w:rsidRPr="004D4FD0" w:rsidRDefault="0070468A" w:rsidP="00295BC4">
      <w:pPr>
        <w:rPr>
          <w:rFonts w:ascii="Averta for TBWA Extrabold" w:hAnsi="Averta for TBWA Extrabold"/>
          <w:b/>
          <w:bCs/>
          <w:sz w:val="32"/>
          <w:szCs w:val="32"/>
        </w:rPr>
      </w:pPr>
    </w:p>
    <w:p w14:paraId="1458775F" w14:textId="10F06E6A" w:rsidR="00295BC4" w:rsidRPr="00972DD6" w:rsidRDefault="00321EC8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 w:rsidRPr="00972DD6">
        <w:rPr>
          <w:rFonts w:ascii="Averta for TBWA Extrabold" w:hAnsi="Averta for TBWA Extrabold"/>
          <w:b/>
          <w:bCs/>
          <w:sz w:val="28"/>
          <w:szCs w:val="28"/>
          <w:lang w:val="fr-FR"/>
        </w:rPr>
        <w:t>Streamz</w:t>
      </w:r>
    </w:p>
    <w:p w14:paraId="20E83FD2" w14:textId="02C9CDFA" w:rsidR="00295BC4" w:rsidRPr="00972DD6" w:rsidRDefault="00321EC8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 w:rsidRPr="00972DD6">
        <w:rPr>
          <w:rFonts w:ascii="Averta for TBWA Extrabold" w:hAnsi="Averta for TBWA Extrabold"/>
          <w:b/>
          <w:bCs/>
          <w:sz w:val="28"/>
          <w:szCs w:val="28"/>
          <w:lang w:val="fr-FR"/>
        </w:rPr>
        <w:t>TBWA</w:t>
      </w:r>
    </w:p>
    <w:p w14:paraId="08E519A2" w14:textId="77777777" w:rsidR="00295BC4" w:rsidRPr="00972DD6" w:rsidRDefault="00295BC4" w:rsidP="00295BC4">
      <w:pPr>
        <w:rPr>
          <w:rFonts w:ascii="Averta for TBWA Extrabold" w:hAnsi="Averta for TBWA Extrabold"/>
          <w:b/>
          <w:bCs/>
          <w:lang w:val="fr-FR"/>
        </w:rPr>
      </w:pPr>
    </w:p>
    <w:p w14:paraId="5815141F" w14:textId="0F35DCBE" w:rsidR="00295BC4" w:rsidRPr="00972DD6" w:rsidRDefault="00295BC4" w:rsidP="00295BC4">
      <w:pPr>
        <w:rPr>
          <w:rFonts w:ascii="Averta for TBWA Extrabold" w:hAnsi="Averta for TBWA Extrabold"/>
          <w:b/>
          <w:bCs/>
          <w:lang w:val="fr-FR"/>
        </w:rPr>
      </w:pPr>
      <w:r w:rsidRPr="00972DD6">
        <w:rPr>
          <w:rFonts w:ascii="Averta for TBWA Extrabold" w:hAnsi="Averta for TBWA Extrabold"/>
          <w:b/>
          <w:bCs/>
          <w:lang w:val="fr-FR"/>
        </w:rPr>
        <w:t>Client</w:t>
      </w:r>
    </w:p>
    <w:p w14:paraId="2FF512D5" w14:textId="3C528845" w:rsidR="00295BC4" w:rsidRPr="00972DD6" w:rsidRDefault="00321EC8" w:rsidP="00295BC4">
      <w:pPr>
        <w:rPr>
          <w:rFonts w:ascii="Averta for TBWA" w:hAnsi="Averta for TBWA"/>
          <w:lang w:val="fr-FR"/>
        </w:rPr>
      </w:pPr>
      <w:r w:rsidRPr="00972DD6">
        <w:rPr>
          <w:rFonts w:ascii="Averta for TBWA" w:hAnsi="Averta for TBWA"/>
          <w:lang w:val="fr-FR"/>
        </w:rPr>
        <w:t>Aurélie Bemelmans</w:t>
      </w:r>
    </w:p>
    <w:p w14:paraId="5E728F4A" w14:textId="6BF0031D" w:rsidR="00321EC8" w:rsidRPr="00972DD6" w:rsidRDefault="00321EC8" w:rsidP="00295BC4">
      <w:pPr>
        <w:rPr>
          <w:rFonts w:ascii="Averta for TBWA" w:hAnsi="Averta for TBWA"/>
          <w:lang w:val="fr-FR"/>
        </w:rPr>
      </w:pPr>
      <w:r w:rsidRPr="00972DD6">
        <w:rPr>
          <w:rFonts w:ascii="Averta for TBWA" w:hAnsi="Averta for TBWA"/>
          <w:lang w:val="fr-FR"/>
        </w:rPr>
        <w:t>Isabelle Maselis</w:t>
      </w:r>
    </w:p>
    <w:p w14:paraId="632B20C3" w14:textId="77777777" w:rsidR="00321EC8" w:rsidRPr="00972DD6" w:rsidRDefault="00321EC8" w:rsidP="00295BC4">
      <w:pPr>
        <w:rPr>
          <w:rFonts w:ascii="Averta for TBWA" w:hAnsi="Averta for TBWA"/>
          <w:lang w:val="fr-FR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1F6675E5" w14:textId="311380F2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Executive Creative Director:</w:t>
      </w:r>
      <w:r w:rsidR="00321EC8">
        <w:rPr>
          <w:rFonts w:ascii="Averta for TBWA" w:hAnsi="Averta for TBWA"/>
        </w:rPr>
        <w:t xml:space="preserve"> </w:t>
      </w:r>
      <w:r w:rsidR="00321EC8" w:rsidRPr="00321EC8">
        <w:rPr>
          <w:rFonts w:ascii="Averta for TBWA" w:hAnsi="Averta for TBWA"/>
          <w:b/>
          <w:bCs/>
        </w:rPr>
        <w:t>Jeroen Bostoen</w:t>
      </w:r>
    </w:p>
    <w:p w14:paraId="0E29D156" w14:textId="4BB718BC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Senior Copywriter:</w:t>
      </w:r>
      <w:r w:rsidR="00321EC8">
        <w:rPr>
          <w:rFonts w:ascii="Averta for TBWA" w:hAnsi="Averta for TBWA"/>
        </w:rPr>
        <w:t xml:space="preserve"> </w:t>
      </w:r>
      <w:r w:rsidR="00321EC8" w:rsidRPr="00321EC8">
        <w:rPr>
          <w:rFonts w:ascii="Averta for TBWA" w:hAnsi="Averta for TBWA"/>
          <w:b/>
          <w:bCs/>
        </w:rPr>
        <w:t>Thomas Driessen</w:t>
      </w:r>
    </w:p>
    <w:p w14:paraId="6D8C708D" w14:textId="440F6AFD" w:rsidR="00295BC4" w:rsidRPr="00972DD6" w:rsidRDefault="00295BC4" w:rsidP="00295BC4">
      <w:pPr>
        <w:rPr>
          <w:rFonts w:ascii="Averta for TBWA" w:hAnsi="Averta for TBWA"/>
        </w:rPr>
      </w:pPr>
      <w:r w:rsidRPr="00972DD6">
        <w:rPr>
          <w:rFonts w:ascii="Averta for TBWA" w:hAnsi="Averta for TBWA"/>
        </w:rPr>
        <w:t>Creatives:</w:t>
      </w:r>
      <w:r w:rsidR="00321EC8" w:rsidRPr="00972DD6">
        <w:rPr>
          <w:rFonts w:ascii="Averta for TBWA" w:hAnsi="Averta for TBWA"/>
        </w:rPr>
        <w:t xml:space="preserve"> </w:t>
      </w:r>
      <w:r w:rsidR="00321EC8" w:rsidRPr="00972DD6">
        <w:rPr>
          <w:rFonts w:ascii="Averta for TBWA" w:hAnsi="Averta for TBWA"/>
          <w:b/>
          <w:bCs/>
        </w:rPr>
        <w:t>Mathias Lemielle, Thomas Cappelle, Toon Vanpoucke</w:t>
      </w:r>
    </w:p>
    <w:p w14:paraId="3FC6C4B0" w14:textId="77777777" w:rsidR="00295BC4" w:rsidRPr="00972DD6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F1CA226" w14:textId="4EFDCBDB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321EC8">
        <w:rPr>
          <w:rFonts w:ascii="Averta for TBWA" w:hAnsi="Averta for TBWA"/>
        </w:rPr>
        <w:t xml:space="preserve"> </w:t>
      </w:r>
      <w:r w:rsidR="00321EC8" w:rsidRPr="00321EC8">
        <w:rPr>
          <w:rFonts w:ascii="Averta for TBWA" w:hAnsi="Averta for TBWA"/>
          <w:b/>
          <w:bCs/>
        </w:rPr>
        <w:t>Erine Brems</w:t>
      </w:r>
    </w:p>
    <w:p w14:paraId="62064C30" w14:textId="0542E393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Account Executive:</w:t>
      </w:r>
      <w:r w:rsidR="00321EC8">
        <w:rPr>
          <w:rFonts w:ascii="Averta for TBWA" w:hAnsi="Averta for TBWA"/>
        </w:rPr>
        <w:t xml:space="preserve"> </w:t>
      </w:r>
      <w:r w:rsidR="00321EC8" w:rsidRPr="00321EC8">
        <w:rPr>
          <w:rFonts w:ascii="Averta for TBWA" w:hAnsi="Averta for TBWA"/>
          <w:b/>
          <w:bCs/>
        </w:rPr>
        <w:t>Abel Berkvens</w:t>
      </w:r>
    </w:p>
    <w:p w14:paraId="26A5B48A" w14:textId="2783E336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Traffic Manager:</w:t>
      </w:r>
      <w:r w:rsidR="00321EC8">
        <w:rPr>
          <w:rFonts w:ascii="Averta for TBWA" w:hAnsi="Averta for TBWA"/>
        </w:rPr>
        <w:t xml:space="preserve"> </w:t>
      </w:r>
      <w:r w:rsidR="00321EC8" w:rsidRPr="00321EC8">
        <w:rPr>
          <w:rFonts w:ascii="Averta for TBWA" w:hAnsi="Averta for TBWA"/>
          <w:b/>
          <w:bCs/>
        </w:rPr>
        <w:t>Elien Cardon</w:t>
      </w:r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34C66B70" w14:textId="77777777" w:rsidR="006F5E29" w:rsidRDefault="006F5E29" w:rsidP="006F5E29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verta for TBWA Extrabold" w:hAnsi="Averta for TBWA Extrabold"/>
          <w:b/>
          <w:bCs/>
          <w:color w:val="212121"/>
        </w:rPr>
        <w:t>Production</w:t>
      </w:r>
    </w:p>
    <w:p w14:paraId="3B147B62" w14:textId="77777777" w:rsidR="006F5E29" w:rsidRDefault="006F5E29" w:rsidP="006F5E29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verta for TBWA" w:hAnsi="Averta for TBWA"/>
          <w:color w:val="212121"/>
        </w:rPr>
        <w:t xml:space="preserve">Production company: </w:t>
      </w:r>
      <w:r w:rsidRPr="006F5E29">
        <w:rPr>
          <w:rFonts w:ascii="Averta for TBWA" w:hAnsi="Averta for TBWA"/>
          <w:b/>
          <w:bCs/>
          <w:color w:val="212121"/>
        </w:rPr>
        <w:t>MAKE</w:t>
      </w:r>
    </w:p>
    <w:p w14:paraId="1BCE3452" w14:textId="77777777" w:rsidR="006F5E29" w:rsidRPr="006F5E29" w:rsidRDefault="006F5E29" w:rsidP="006F5E29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</w:rPr>
      </w:pPr>
      <w:r>
        <w:rPr>
          <w:rFonts w:ascii="Averta for TBWA" w:hAnsi="Averta for TBWA"/>
          <w:color w:val="212121"/>
        </w:rPr>
        <w:t xml:space="preserve">Producer: </w:t>
      </w:r>
      <w:r w:rsidRPr="006F5E29">
        <w:rPr>
          <w:rFonts w:ascii="Averta for TBWA" w:hAnsi="Averta for TBWA"/>
          <w:b/>
          <w:bCs/>
          <w:color w:val="212121"/>
        </w:rPr>
        <w:t>Elien De Brouwer, Lore Desmet, Shana Duprez</w:t>
      </w:r>
    </w:p>
    <w:p w14:paraId="50B9FFD6" w14:textId="77777777" w:rsidR="006F5E29" w:rsidRDefault="006F5E29" w:rsidP="006F5E29">
      <w:pPr>
        <w:pStyle w:val="elementtoproo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verta for TBWA" w:hAnsi="Averta for TBWA"/>
          <w:color w:val="212121"/>
        </w:rPr>
        <w:t xml:space="preserve">DOP: </w:t>
      </w:r>
      <w:r w:rsidRPr="006F5E29">
        <w:rPr>
          <w:rFonts w:ascii="Averta for TBWA" w:hAnsi="Averta for TBWA"/>
          <w:b/>
          <w:bCs/>
          <w:color w:val="212121"/>
        </w:rPr>
        <w:t>Bas Van Hoof</w:t>
      </w:r>
    </w:p>
    <w:p w14:paraId="0A988A9D" w14:textId="77777777" w:rsidR="006F5E29" w:rsidRDefault="006F5E29" w:rsidP="006F5E29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mbria" w:hAnsi="Cambria" w:cs="Cambria"/>
          <w:b/>
          <w:bCs/>
          <w:color w:val="212121"/>
        </w:rPr>
        <w:t> </w:t>
      </w:r>
    </w:p>
    <w:p w14:paraId="190A62A8" w14:textId="77777777" w:rsidR="006F5E29" w:rsidRDefault="006F5E29" w:rsidP="006F5E29">
      <w:pPr>
        <w:pStyle w:val="NormalWeb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verta for TBWA Extrabold" w:hAnsi="Averta for TBWA Extrabold"/>
          <w:b/>
          <w:bCs/>
          <w:color w:val="212121"/>
        </w:rPr>
        <w:t>Post-production</w:t>
      </w:r>
    </w:p>
    <w:p w14:paraId="3E7794A8" w14:textId="77777777" w:rsidR="006F5E29" w:rsidRDefault="006F5E29" w:rsidP="006F5E29">
      <w:pPr>
        <w:pStyle w:val="elementtoproo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verta for TBWA" w:hAnsi="Averta for TBWA"/>
          <w:color w:val="212121"/>
        </w:rPr>
        <w:t xml:space="preserve">Post-production company: </w:t>
      </w:r>
      <w:r w:rsidRPr="006F5E29">
        <w:rPr>
          <w:rFonts w:ascii="Averta for TBWA" w:hAnsi="Averta for TBWA"/>
          <w:b/>
          <w:bCs/>
          <w:color w:val="212121"/>
        </w:rPr>
        <w:t>MAKE</w:t>
      </w:r>
    </w:p>
    <w:p w14:paraId="0C8ED1C4" w14:textId="77777777" w:rsidR="006F5E29" w:rsidRPr="006F5E29" w:rsidRDefault="006F5E29" w:rsidP="006F5E29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</w:rPr>
      </w:pPr>
      <w:r>
        <w:rPr>
          <w:rFonts w:ascii="Averta for TBWA" w:hAnsi="Averta for TBWA"/>
          <w:color w:val="212121"/>
        </w:rPr>
        <w:t xml:space="preserve">Post-producer: </w:t>
      </w:r>
      <w:r w:rsidRPr="006F5E29">
        <w:rPr>
          <w:rFonts w:ascii="Averta for TBWA" w:hAnsi="Averta for TBWA"/>
          <w:b/>
          <w:bCs/>
          <w:color w:val="212121"/>
        </w:rPr>
        <w:t>Lore Demesmaeker</w:t>
      </w:r>
    </w:p>
    <w:p w14:paraId="5E1212C9" w14:textId="77777777" w:rsidR="006F5E29" w:rsidRPr="006F5E29" w:rsidRDefault="006F5E29" w:rsidP="006F5E29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</w:rPr>
      </w:pPr>
      <w:r>
        <w:rPr>
          <w:rFonts w:ascii="Averta for TBWA" w:hAnsi="Averta for TBWA"/>
          <w:color w:val="212121"/>
        </w:rPr>
        <w:t xml:space="preserve">Editor: </w:t>
      </w:r>
      <w:r w:rsidRPr="006F5E29">
        <w:rPr>
          <w:rFonts w:ascii="Averta for TBWA" w:hAnsi="Averta for TBWA"/>
          <w:b/>
          <w:bCs/>
          <w:color w:val="212121"/>
        </w:rPr>
        <w:t>Liesbeth Smets</w:t>
      </w:r>
    </w:p>
    <w:p w14:paraId="766786E7" w14:textId="77777777" w:rsidR="006F5E29" w:rsidRDefault="006F5E29" w:rsidP="006F5E29">
      <w:pPr>
        <w:pStyle w:val="elementtoproo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verta for TBWA" w:hAnsi="Averta for TBWA"/>
          <w:color w:val="212121"/>
        </w:rPr>
        <w:t xml:space="preserve">Grading: </w:t>
      </w:r>
      <w:r w:rsidRPr="006F5E29">
        <w:rPr>
          <w:rFonts w:ascii="Averta for TBWA" w:hAnsi="Averta for TBWA"/>
          <w:b/>
          <w:bCs/>
          <w:color w:val="212121"/>
        </w:rPr>
        <w:t>Joost Vankerckhove</w:t>
      </w:r>
    </w:p>
    <w:p w14:paraId="40539C16" w14:textId="1C3A6847" w:rsidR="00295BC4" w:rsidRPr="006F5E29" w:rsidRDefault="006F5E29" w:rsidP="006F5E29">
      <w:pPr>
        <w:pStyle w:val="elementtoproof"/>
        <w:spacing w:before="0" w:beforeAutospacing="0" w:after="0" w:afterAutospacing="0"/>
        <w:rPr>
          <w:rFonts w:ascii="Aptos" w:hAnsi="Aptos"/>
          <w:b/>
          <w:bCs/>
          <w:color w:val="212121"/>
        </w:rPr>
      </w:pPr>
      <w:r>
        <w:rPr>
          <w:rFonts w:ascii="Averta for TBWA" w:hAnsi="Averta for TBWA"/>
          <w:color w:val="212121"/>
        </w:rPr>
        <w:t xml:space="preserve">Sound Engineer: </w:t>
      </w:r>
      <w:r w:rsidRPr="006F5E29">
        <w:rPr>
          <w:rFonts w:ascii="Averta for TBWA" w:hAnsi="Averta for TBWA"/>
          <w:b/>
          <w:bCs/>
          <w:color w:val="212121"/>
        </w:rPr>
        <w:t>Jan Pollet</w:t>
      </w:r>
    </w:p>
    <w:p w14:paraId="6297C58B" w14:textId="77777777" w:rsidR="00295BC4" w:rsidRPr="004D4FD0" w:rsidRDefault="00295BC4" w:rsidP="00295BC4">
      <w:pPr>
        <w:rPr>
          <w:rFonts w:ascii="Averta for TBWA" w:hAnsi="Averta for TBWA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7797" w14:textId="77777777" w:rsidR="001E1669" w:rsidRDefault="001E1669" w:rsidP="00D90996">
      <w:r>
        <w:separator/>
      </w:r>
    </w:p>
  </w:endnote>
  <w:endnote w:type="continuationSeparator" w:id="0">
    <w:p w14:paraId="1776352E" w14:textId="77777777" w:rsidR="001E1669" w:rsidRDefault="001E1669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F8EC" w14:textId="7D01B873" w:rsidR="00321EC8" w:rsidRDefault="00321E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0E1F72" wp14:editId="282DBB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990269837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CA686" w14:textId="76DD5325" w:rsidR="00321EC8" w:rsidRPr="00321EC8" w:rsidRDefault="00321EC8" w:rsidP="00321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E1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688CA686" w14:textId="76DD5325" w:rsidR="00321EC8" w:rsidRPr="00321EC8" w:rsidRDefault="00321EC8" w:rsidP="00321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E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298F" w14:textId="25276C49" w:rsidR="00321EC8" w:rsidRDefault="00321E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720036" wp14:editId="57A1980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559025201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18AC5" w14:textId="0BF5878E" w:rsidR="00321EC8" w:rsidRPr="00321EC8" w:rsidRDefault="00321EC8" w:rsidP="00321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200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30C18AC5" w14:textId="0BF5878E" w:rsidR="00321EC8" w:rsidRPr="00321EC8" w:rsidRDefault="00321EC8" w:rsidP="00321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E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D27D" w14:textId="75E07A85" w:rsidR="00321EC8" w:rsidRDefault="00321E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C94730" wp14:editId="79543B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694666329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A483E" w14:textId="45A25E1F" w:rsidR="00321EC8" w:rsidRPr="00321EC8" w:rsidRDefault="00321EC8" w:rsidP="00321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1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94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5EAA483E" w14:textId="45A25E1F" w:rsidR="00321EC8" w:rsidRPr="00321EC8" w:rsidRDefault="00321EC8" w:rsidP="00321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1E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EFE8" w14:textId="77777777" w:rsidR="001E1669" w:rsidRDefault="001E1669" w:rsidP="00D90996">
      <w:r>
        <w:separator/>
      </w:r>
    </w:p>
  </w:footnote>
  <w:footnote w:type="continuationSeparator" w:id="0">
    <w:p w14:paraId="2667ECBB" w14:textId="77777777" w:rsidR="001E1669" w:rsidRDefault="001E1669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1669"/>
    <w:rsid w:val="001E7DA2"/>
    <w:rsid w:val="00295BC4"/>
    <w:rsid w:val="00321EC8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6F5E29"/>
    <w:rsid w:val="0070468A"/>
    <w:rsid w:val="007B251F"/>
    <w:rsid w:val="007F20C9"/>
    <w:rsid w:val="0083135D"/>
    <w:rsid w:val="008B1965"/>
    <w:rsid w:val="00901B54"/>
    <w:rsid w:val="009071C2"/>
    <w:rsid w:val="00972DD6"/>
    <w:rsid w:val="00992019"/>
    <w:rsid w:val="009B0306"/>
    <w:rsid w:val="009F07DB"/>
    <w:rsid w:val="00B252D1"/>
    <w:rsid w:val="00B435EC"/>
    <w:rsid w:val="00B6095D"/>
    <w:rsid w:val="00BA54C1"/>
    <w:rsid w:val="00C2437C"/>
    <w:rsid w:val="00C37865"/>
    <w:rsid w:val="00C51DE4"/>
    <w:rsid w:val="00C56B6C"/>
    <w:rsid w:val="00D02A6E"/>
    <w:rsid w:val="00D47CC3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styleId="NormalWeb">
    <w:name w:val="Normal (Web)"/>
    <w:basedOn w:val="Normal"/>
    <w:uiPriority w:val="99"/>
    <w:semiHidden/>
    <w:unhideWhenUsed/>
    <w:rsid w:val="006F5E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lementtoproof">
    <w:name w:val="elementtoproof"/>
    <w:basedOn w:val="Normal"/>
    <w:rsid w:val="006F5E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Abel Berkvens</cp:lastModifiedBy>
  <cp:revision>6</cp:revision>
  <cp:lastPrinted>2019-02-06T10:00:00Z</cp:lastPrinted>
  <dcterms:created xsi:type="dcterms:W3CDTF">2021-09-20T09:04:00Z</dcterms:created>
  <dcterms:modified xsi:type="dcterms:W3CDTF">2025-05-27T13:17:00Z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2967c459,76a11b8d,21520c31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2025-05-26T13:11:51Z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11e75f76-80c4-4ea0-bb72-5a2c431c7a88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